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Terms and Conditions of HeatheryHaugh Lodges</w:t>
      </w:r>
      <w:r>
        <w:rPr>
          <w:rFonts w:ascii="Calibri" w:hAnsi="Calibri" w:cs="Calibri" w:eastAsia="Calibri"/>
          <w:color w:val="auto"/>
          <w:spacing w:val="0"/>
          <w:position w:val="0"/>
          <w:sz w:val="22"/>
          <w:shd w:fill="auto" w:val="clear"/>
        </w:rPr>
        <w:br/>
        <w:br/>
        <w:t xml:space="preserve">THE CONTRACT</w:t>
        <w:br/>
        <w:br/>
        <w:t xml:space="preserve">The Contract for a short-term holiday rental will be between the Owners of …. Heatheryhaugh Lodges (referred to as “us” or “we”) and the person making the booking and all members of the holiday party (referred to as “you”, “your”, “guests”) under the following booking conditions. Scottish law will govern the Contract. The Contract will be subject to these booking conditions, and must be complied with. The person whose name is on the booking form (referred to as the “Responsible Person”) agrees to take full responsibility for ensuring that all the following Terms and Conditions are adhered to by all members of the party. The Responsible Person must personally stay at the accommodation throughout the holiday and be at least 18 years of age at the time of booking. The names, addresses and ages of all members of the party must be shared with the Owners on request.</w:t>
        <w:br/>
        <w:t xml:space="preserve">When you submit a booking via our online reservation system you will receive an automatically generated booking summary by email to the email address you provide in the booking form. This does not form a contract between us. A contract shall only arise when your booking is subsequently confirmed by post or email.</w:t>
        <w:br/>
        <w:br/>
        <w:t xml:space="preserve">PAYMENT</w:t>
        <w:br/>
        <w:br/>
        <w:t xml:space="preserve">Bookings are confirmed on receipt of the booking form and receiving the deposit of £50.</w:t>
        <w:br/>
        <w:t xml:space="preserve">The balance of the rental will be due for payment 31 days before the arrival date; you will be sent email notification that the balance is due. We reserve the right to cancel a booking where payment has not been received 31 days before the commencement date, in which case the deposit is forfeit. If the booking is made within 31 days of the arrival date then payment will be due in full. No entry to properties will be allowed without payment, in full, being cleared beforehand. Once you have a confirmed booking (i.e. the deposit has been paid and processed), you are responsible for the full rental cost even if you subsequently cancel.</w:t>
        <w:br/>
        <w:br/>
        <w:t xml:space="preserve">CANCELLATION</w:t>
        <w:br/>
        <w:br/>
        <w:t xml:space="preserve">Cancellations must be immediately notified to us by email or letter. If we are able to re-let your dates we will refund you the final letting price (which may be less than you paid) less an administration fee of £50.00. If we are unable to re-let you remain responsible for the full rental cost and there will be no refund under any circumstances.</w:t>
        <w:br/>
        <w:br/>
        <w:t xml:space="preserve">CANCELLATION INSURANCE</w:t>
        <w:br/>
        <w:br/>
        <w:t xml:space="preserve">Cancellation insurance is not compulsory but we strongly recommend such insurance to protect against the cancellation penalty.</w:t>
        <w:br/>
        <w:br/>
        <w:t xml:space="preserve">CIRCUMSTANCES BEYOND THE CONTROL OF THE OWNER (FORCE MAJEURE)</w:t>
        <w:br/>
        <w:br/>
        <w:t xml:space="preserve">If for any reason </w:t>
      </w:r>
      <w:r>
        <w:rPr>
          <w:rFonts w:ascii="Calibri" w:hAnsi="Calibri" w:cs="Calibri" w:eastAsia="Calibri"/>
          <w:b/>
          <w:color w:val="auto"/>
          <w:spacing w:val="0"/>
          <w:position w:val="0"/>
          <w:sz w:val="22"/>
          <w:shd w:fill="auto" w:val="clear"/>
        </w:rPr>
        <w:t xml:space="preserve">we</w:t>
      </w:r>
      <w:r>
        <w:rPr>
          <w:rFonts w:ascii="Calibri" w:hAnsi="Calibri" w:cs="Calibri" w:eastAsia="Calibri"/>
          <w:color w:val="auto"/>
          <w:spacing w:val="0"/>
          <w:position w:val="0"/>
          <w:sz w:val="22"/>
          <w:shd w:fill="auto" w:val="clear"/>
        </w:rPr>
        <w:t xml:space="preserve"> have to cancel your booking in advance due to circumstances beyond our control for example fire, flood, exceptional weather conditions, epidemics, destruction/damage to the property (“force majeure“) you will be refunded the full amount of the booking. If we have to terminate your holiday early for the above reasons you will be refunded part of the booking fee based on the time remaining of the booking. This will be the full extent of the liability of the Owners.  No additional compensation, expenses or costs will be payable.</w:t>
        <w:br/>
        <w:br/>
        <w:t xml:space="preserve">LIABILITY</w:t>
        <w:br/>
        <w:br/>
        <w:t xml:space="preserve">As far as the law allows, Heatheryhaugh Lodges, its employees and representatives shall not be liable to you or your party for loss, damage or injury to you or any of your party or your/their property or vehicles as a consequence of this agreement or the occupancy</w:t>
        <w:br/>
        <w:t xml:space="preserve">following thereon.</w:t>
        <w:br/>
        <w:t xml:space="preserve">You indemnify Heatheryhaugh Lodges against loss, damage or injury sustained to the property or any persons as a result of any breach of these conditions or arising from the fault of you or any member of your party.</w:t>
        <w:br/>
        <w:br/>
        <w:t xml:space="preserve">RIGHT OF ENTRY</w:t>
        <w:br/>
        <w:br/>
        <w:t xml:space="preserve">We shall be allowed reasonable right of entry to the property at all reasonable times for purposes of inspection or to carry out any necessary repairs or maintenance.</w:t>
        <w:br/>
        <w:br/>
        <w:t xml:space="preserve">ACCURACY OF DETAILS</w:t>
        <w:br/>
        <w:br/>
        <w:t xml:space="preserve">The brochure and website are as accurate as possible but cannot be warranted, nor do the descriptions form any contract. Whilst every effort is made to ensure accuracy of property descriptions and images, the facilities and services may alter. We reserve the right to alter or improve any of the subjects without notice.</w:t>
        <w:br/>
        <w:br/>
        <w:t xml:space="preserve">TERMS OF USE</w:t>
        <w:br/>
        <w:br/>
        <w:t xml:space="preserve">You may access the property from 14.00 on the day of arrival (earlier arrivals are strictly by arrangement only).  Please note that departure is by 10.00 on your final day (again, later departures are strictly by arrangement only). We need this time to ensure that the cottage is ready for your arrival after the previous guests. On departure, you are requested to leave the accommodation in a clean and tidy condition. This includes washing up, placing rubbish in bin liners and putting in outside bins, ensuring ovens are clean and free from grease. We reserve the right to make a charge of £35 for extra cleaning if the accommodation is not left in a satisfactory condition.</w:t>
        <w:br/>
        <w:t xml:space="preserve">The property is let for the purposes of a holiday let to which section 12 (2) and paragraph 8 of Schedule 4 of the Housing (Scotland) Act 1988 apply. The booking agreement confers the right to occupy the accommodation for the agreed period only. You undertake to use the property solely for its purpose as self-catering accommodation and to accept the Owner’s right to refuse access to the accommodation to any person, whether the Responsible Person or guest of the Responsible Person, deemed unsuitable. Causing a nuisance or disturbance to neighbours or any unreasonable behaviour may result in the Owner requiring the Responsible Person or their guests to leave …..</w:t>
        <w:br/>
        <w:br/>
        <w:t xml:space="preserve">NUMBER OF PERSONS USING THE PROPERTY</w:t>
        <w:br/>
        <w:br/>
        <w:t xml:space="preserve">Under no circumstances may more than the maximum number of persons stated on the website occupy the property, unless by prior arrangement with the Owners, in which case there might be an additional charge at the Owner’s discretion. We reserve the right to refuse admittance if this condition is not observed.</w:t>
        <w:br/>
        <w:br/>
        <w:t xml:space="preserve">CARE OF THE PROPERTY</w:t>
        <w:br/>
        <w:br/>
        <w:t xml:space="preserve">You are responsible for the property and are expected to take all reasonable care of its furniture, pictures, fittings and effects, in or on the property. You must leave them in the same state of repair and in the same clean and tidy condition at the end of the rental period as at the beginning. You undertake the leave the property secure if left unoccupied during the period of let. You must not use the properties for any dangerous, offensive, noxious, noisy, immoral activities or carry on there any act that may be a nuisance or annoyance to the owner or other neighbouring properties.</w:t>
        <w:br/>
        <w:br/>
        <w:t xml:space="preserve">DAMAGES &amp; BREAKAGES</w:t>
        <w:br/>
        <w:br/>
        <w:t xml:space="preserve">You are legally bound to reimburse us for replacement, repair or extra cleaning costs on demand (although we would not charge you for the odd glass or plate).  If you lose a key we will replace it upon you paying for the cutting of a new one.</w:t>
        <w:br/>
        <w:br/>
        <w:t xml:space="preserve">INTERNET ACCESS</w:t>
        <w:br/>
        <w:br/>
        <w:t xml:space="preserve">Internet access is provided for guests’ use. You agree to reasonable and lawful usage of this service. The network you will be using is a public network and so user assumes all responsibility for any damage to personal devices that may occur from using the network.  </w:t>
        <w:br/>
        <w:br/>
        <w:t xml:space="preserve">PETS</w:t>
        <w:br/>
        <w:br/>
        <w:t xml:space="preserve">We only allow dogs, and only when have they been booked in and paid for. (£10 per dog, per week or part week/per cottage entered). Maximum of 3 dogs per property. Dogs must be house-trained, kept under proper control and not allowed on the furniture, and especially the beds, nor left unattended in the property. Dog hairs are to be removed from carpets and all dog waste collected and disposed of. Dog owners will be held responsible for any damage caused to the property, contents or garden by their dog and for any extra cleaning required. When out walking within the property grounds/estate, you must ensure that dogs are kept on a lead except where indicated. They must not be allowed to disturb livestock, deer or game birds. We reserve the right to seek details of any dogs in advance and to refuse permission for them to be brought to the accommodation for any reason, including if they are considered unsuitable in character, size or behaviour, or liable to be a nuisance or danger to other guests.</w:t>
        <w:br/>
        <w:br/>
        <w:t xml:space="preserve">COMPLAINTS</w:t>
        <w:br/>
        <w:br/>
        <w:t xml:space="preserve">Every effort is made to ensure that you have an enjoyable stay. However, if you have any problem or cause for complaint, it is essential that you contact us </w:t>
      </w:r>
      <w:r>
        <w:rPr>
          <w:rFonts w:ascii="Calibri" w:hAnsi="Calibri" w:cs="Calibri" w:eastAsia="Calibri"/>
          <w:i/>
          <w:color w:val="auto"/>
          <w:spacing w:val="0"/>
          <w:position w:val="0"/>
          <w:sz w:val="22"/>
          <w:shd w:fill="auto" w:val="clear"/>
        </w:rPr>
        <w:t xml:space="preserve">immediately</w:t>
      </w:r>
      <w:r>
        <w:rPr>
          <w:rFonts w:ascii="Calibri" w:hAnsi="Calibri" w:cs="Calibri" w:eastAsia="Calibri"/>
          <w:color w:val="auto"/>
          <w:spacing w:val="0"/>
          <w:position w:val="0"/>
          <w:sz w:val="22"/>
          <w:shd w:fill="auto" w:val="clear"/>
        </w:rPr>
        <w:t xml:space="preserve"> to give us the chance to resolve it. We value your custom and want you to return. We are close by, and will do our best to resolve any problem.</w:t>
        <w:br/>
        <w:br/>
        <w:t xml:space="preserve">GENERAL</w:t>
        <w:br/>
        <w:br/>
        <w:t xml:space="preserve">In the event that any individual term or clause stated in these Terms and Conditions of Let is not permissible by law, the remainder of the agreement shall remain valid.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